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6975" w:rsidRPr="008522ED" w:rsidRDefault="0034677B" w:rsidP="00396975">
      <w:pPr>
        <w:jc w:val="center"/>
        <w:rPr>
          <w:b/>
        </w:rPr>
      </w:pPr>
      <w:r>
        <w:rPr>
          <w:b/>
        </w:rPr>
        <w:t>Wymagania edukacyjne (</w:t>
      </w:r>
      <w:r w:rsidR="00A67ACE">
        <w:rPr>
          <w:b/>
        </w:rPr>
        <w:t xml:space="preserve">dawniej: </w:t>
      </w:r>
      <w:r w:rsidR="00396975" w:rsidRPr="008522ED">
        <w:rPr>
          <w:b/>
        </w:rPr>
        <w:t>Przedmiotowe Zasady Oceniania</w:t>
      </w:r>
      <w:r>
        <w:rPr>
          <w:b/>
        </w:rPr>
        <w:t>)</w:t>
      </w:r>
      <w:r w:rsidR="00396975" w:rsidRPr="008522ED">
        <w:rPr>
          <w:b/>
        </w:rPr>
        <w:t xml:space="preserve"> - język niemiecki</w:t>
      </w:r>
    </w:p>
    <w:p w:rsidR="00396975" w:rsidRPr="008522ED" w:rsidRDefault="00396975" w:rsidP="00396975"/>
    <w:p w:rsidR="00396975" w:rsidRPr="008522ED" w:rsidRDefault="00396975" w:rsidP="00396975">
      <w:r w:rsidRPr="008522ED">
        <w:t xml:space="preserve">Uczeń otrzymuje </w:t>
      </w:r>
      <w:r w:rsidRPr="002249FB">
        <w:t>oceny</w:t>
      </w:r>
      <w:r w:rsidRPr="008522ED">
        <w:t xml:space="preserve"> w skali 1-6, dopuszcza się stosowanie plusów lub minusów przy ocenach cząstkowych.</w:t>
      </w:r>
    </w:p>
    <w:p w:rsidR="00396975" w:rsidRPr="008522ED" w:rsidRDefault="00396975" w:rsidP="00396975"/>
    <w:p w:rsidR="00396975" w:rsidRPr="008522ED" w:rsidRDefault="00396975" w:rsidP="00396975">
      <w:r w:rsidRPr="008522ED">
        <w:t>Uczeń otrzymuje również plusy za aktywność na lekcji oraz minusy za niewykon</w:t>
      </w:r>
      <w:r>
        <w:t>ywa</w:t>
      </w:r>
      <w:r w:rsidRPr="008522ED">
        <w:t>nie polec</w:t>
      </w:r>
      <w:r>
        <w:t>eń</w:t>
      </w:r>
      <w:r w:rsidRPr="008522ED">
        <w:t xml:space="preserve"> nauczyciela</w:t>
      </w:r>
      <w:r w:rsidR="00A67ACE">
        <w:t xml:space="preserve"> związanych z realizacją zadań edukacyjnych</w:t>
      </w:r>
      <w:r w:rsidRPr="008522ED">
        <w:t xml:space="preserve">. 5 plusów </w:t>
      </w:r>
      <w:r>
        <w:t>jest zamieniane</w:t>
      </w:r>
      <w:r w:rsidRPr="008522ED">
        <w:t xml:space="preserve"> </w:t>
      </w:r>
      <w:r w:rsidRPr="0076098B">
        <w:t>na koniec semestru</w:t>
      </w:r>
      <w:r>
        <w:t xml:space="preserve"> na cząstkową </w:t>
      </w:r>
      <w:r w:rsidRPr="008522ED">
        <w:t xml:space="preserve">ocenę bardzo dobrą, </w:t>
      </w:r>
      <w:r>
        <w:t>natomiast</w:t>
      </w:r>
      <w:r w:rsidRPr="008522ED">
        <w:t xml:space="preserve"> 5 minusów </w:t>
      </w:r>
      <w:r>
        <w:t xml:space="preserve">na cząstkową </w:t>
      </w:r>
      <w:r w:rsidRPr="008522ED">
        <w:t>ocenę niedostateczną.</w:t>
      </w:r>
    </w:p>
    <w:p w:rsidR="00396975" w:rsidRPr="008522ED" w:rsidRDefault="00396975" w:rsidP="00396975"/>
    <w:p w:rsidR="00396975" w:rsidRDefault="00396975" w:rsidP="00396975">
      <w:r w:rsidRPr="008522ED">
        <w:t xml:space="preserve">W dzienniku </w:t>
      </w:r>
      <w:r>
        <w:t xml:space="preserve">wśród ocen </w:t>
      </w:r>
      <w:r w:rsidRPr="008522ED">
        <w:t>odnotowywane są także nie</w:t>
      </w:r>
      <w:r>
        <w:t>obecność (</w:t>
      </w:r>
      <w:proofErr w:type="spellStart"/>
      <w:r w:rsidRPr="0076098B">
        <w:t>nb</w:t>
      </w:r>
      <w:proofErr w:type="spellEnd"/>
      <w:r>
        <w:t xml:space="preserve">) podczas różnych form sprawdzania wiedzy i </w:t>
      </w:r>
      <w:r w:rsidRPr="008522ED">
        <w:t>nieprzygotowani</w:t>
      </w:r>
      <w:r w:rsidR="00A67ACE">
        <w:t>e</w:t>
      </w:r>
      <w:r w:rsidRPr="008522ED">
        <w:t xml:space="preserve"> (</w:t>
      </w:r>
      <w:proofErr w:type="spellStart"/>
      <w:r w:rsidRPr="008522ED">
        <w:t>np</w:t>
      </w:r>
      <w:proofErr w:type="spellEnd"/>
      <w:r w:rsidRPr="008522ED">
        <w:t xml:space="preserve">). </w:t>
      </w:r>
    </w:p>
    <w:p w:rsidR="00396975" w:rsidRDefault="00396975" w:rsidP="00396975"/>
    <w:p w:rsidR="00396975" w:rsidRDefault="00396975" w:rsidP="00396975">
      <w:r w:rsidRPr="00BC3D2A">
        <w:rPr>
          <w:b/>
          <w:bCs/>
        </w:rPr>
        <w:t>Nb</w:t>
      </w:r>
      <w:r>
        <w:t xml:space="preserve"> oznacza konieczność zaliczenia danej formy sprawdzania wiedzy</w:t>
      </w:r>
      <w:r w:rsidRPr="008522ED">
        <w:t xml:space="preserve">, </w:t>
      </w:r>
      <w:r>
        <w:t>co uczeń jest</w:t>
      </w:r>
      <w:r w:rsidRPr="008522ED">
        <w:t xml:space="preserve"> zobowiązany </w:t>
      </w:r>
      <w:r>
        <w:t>zrobić</w:t>
      </w:r>
      <w:r w:rsidRPr="008522ED">
        <w:t xml:space="preserve"> w terminie ustalonym przez nauczyciela (jak najszybciej po powrocie do szkoły</w:t>
      </w:r>
      <w:r>
        <w:t>, termin ustala się w zależności od długości nieobecności</w:t>
      </w:r>
      <w:r w:rsidRPr="008522ED">
        <w:t>).</w:t>
      </w:r>
    </w:p>
    <w:p w:rsidR="00396975" w:rsidRDefault="00396975" w:rsidP="00396975"/>
    <w:p w:rsidR="00396975" w:rsidRPr="008522ED" w:rsidRDefault="00396975" w:rsidP="00396975">
      <w:r w:rsidRPr="008522ED">
        <w:t>Uczeń ma obowiązek systematycznie przygotowywać się do zajęć: przynosić zeszyt przedmiotowy</w:t>
      </w:r>
      <w:r>
        <w:t>,</w:t>
      </w:r>
      <w:r w:rsidRPr="008522ED">
        <w:t xml:space="preserve"> podręcznik</w:t>
      </w:r>
      <w:r>
        <w:t xml:space="preserve">, zeszyt ćwiczeń, </w:t>
      </w:r>
      <w:r w:rsidRPr="008522ED">
        <w:t>przygotować się do odpowiedzi ustn</w:t>
      </w:r>
      <w:r>
        <w:t>ych,</w:t>
      </w:r>
      <w:r w:rsidRPr="00D718E5">
        <w:t xml:space="preserve"> </w:t>
      </w:r>
      <w:r>
        <w:t xml:space="preserve">kartkówek lub sprawdzianów, </w:t>
      </w:r>
      <w:r w:rsidRPr="008522ED">
        <w:t xml:space="preserve">uczyć się </w:t>
      </w:r>
      <w:r>
        <w:t xml:space="preserve">poznanych na lekcjach </w:t>
      </w:r>
      <w:r w:rsidRPr="008522ED">
        <w:t>słówek i zwrotów</w:t>
      </w:r>
      <w:r>
        <w:t xml:space="preserve">. </w:t>
      </w:r>
    </w:p>
    <w:p w:rsidR="00396975" w:rsidRDefault="00396975" w:rsidP="00396975">
      <w:pPr>
        <w:widowControl w:val="0"/>
        <w:suppressAutoHyphens/>
      </w:pPr>
    </w:p>
    <w:p w:rsidR="00396975" w:rsidRPr="008522ED" w:rsidRDefault="00396975" w:rsidP="00396975">
      <w:r w:rsidRPr="008522ED">
        <w:t xml:space="preserve">Uczeń ma prawo 2 razy w ciągu semestru zgłosić nieprzygotowanie do zajęć </w:t>
      </w:r>
      <w:r w:rsidRPr="00E90D06">
        <w:rPr>
          <w:u w:val="single"/>
        </w:rPr>
        <w:t>bez tłumaczenia się z przyczyny.</w:t>
      </w:r>
      <w:r w:rsidRPr="008522ED">
        <w:t xml:space="preserve"> Zostają one wpisane do dziennika celem poinformowaniu o ich wykorzystaniu, natomiast bez wpływu na ocenę semestralną lub </w:t>
      </w:r>
      <w:proofErr w:type="spellStart"/>
      <w:r w:rsidRPr="008522ED">
        <w:t>końcoworoczną</w:t>
      </w:r>
      <w:proofErr w:type="spellEnd"/>
      <w:r w:rsidRPr="008522ED">
        <w:t xml:space="preserve">. </w:t>
      </w:r>
      <w:r w:rsidRPr="00A67ACE">
        <w:rPr>
          <w:bCs/>
        </w:rPr>
        <w:t xml:space="preserve">Każde </w:t>
      </w:r>
      <w:r w:rsidRPr="00A67ACE">
        <w:rPr>
          <w:b/>
        </w:rPr>
        <w:t>następne</w:t>
      </w:r>
      <w:r w:rsidRPr="00A67ACE">
        <w:rPr>
          <w:bCs/>
        </w:rPr>
        <w:t xml:space="preserve"> nieprzygotowanie powoduje obniżenie oceny semestralnej lub </w:t>
      </w:r>
      <w:proofErr w:type="spellStart"/>
      <w:r w:rsidRPr="00A67ACE">
        <w:rPr>
          <w:bCs/>
        </w:rPr>
        <w:t>końcoworocznej</w:t>
      </w:r>
      <w:proofErr w:type="spellEnd"/>
      <w:r w:rsidRPr="00A67ACE">
        <w:rPr>
          <w:bCs/>
        </w:rPr>
        <w:t>.</w:t>
      </w:r>
      <w:r w:rsidRPr="008522ED">
        <w:t xml:space="preserve"> </w:t>
      </w:r>
    </w:p>
    <w:p w:rsidR="00396975" w:rsidRPr="008522ED" w:rsidRDefault="00396975" w:rsidP="00396975">
      <w:pPr>
        <w:spacing w:before="120" w:after="120"/>
      </w:pPr>
      <w:r>
        <w:t>N</w:t>
      </w:r>
      <w:r w:rsidRPr="008522ED">
        <w:t xml:space="preserve">ieprzygotowanie uczeń zgłasza </w:t>
      </w:r>
      <w:r>
        <w:t>na samym początku lekcji</w:t>
      </w:r>
      <w:r w:rsidRPr="008522ED">
        <w:t xml:space="preserve">. Nieprzygotowanie </w:t>
      </w:r>
      <w:r w:rsidRPr="008522ED">
        <w:rPr>
          <w:b/>
        </w:rPr>
        <w:t>nie</w:t>
      </w:r>
      <w:r w:rsidRPr="008522ED">
        <w:t xml:space="preserve"> obowiązuje na zapowiedzianą </w:t>
      </w:r>
      <w:r>
        <w:t xml:space="preserve">formę sprawdzania wiedzy (najczęściej są to </w:t>
      </w:r>
      <w:r w:rsidRPr="008522ED">
        <w:t>kartkówk</w:t>
      </w:r>
      <w:r>
        <w:t>i</w:t>
      </w:r>
      <w:r w:rsidRPr="008522ED">
        <w:t xml:space="preserve"> oraz sprawdzian</w:t>
      </w:r>
      <w:r>
        <w:t>y)</w:t>
      </w:r>
      <w:r w:rsidRPr="008522ED">
        <w:t xml:space="preserve">. Nieprzygotowanie </w:t>
      </w:r>
      <w:r w:rsidRPr="00D718E5">
        <w:rPr>
          <w:b/>
        </w:rPr>
        <w:t>nie</w:t>
      </w:r>
      <w:r w:rsidRPr="008522ED">
        <w:t> zwalnia ucznia z aktywności na lekcji.</w:t>
      </w:r>
    </w:p>
    <w:p w:rsidR="00396975" w:rsidRPr="00E90D06" w:rsidRDefault="00396975" w:rsidP="00396975">
      <w:pPr>
        <w:spacing w:before="120" w:after="120"/>
        <w:rPr>
          <w:u w:val="single"/>
        </w:rPr>
      </w:pPr>
      <w:r w:rsidRPr="0076098B">
        <w:t xml:space="preserve">Poprawa ocen </w:t>
      </w:r>
      <w:r>
        <w:t xml:space="preserve">odbywa się na prośbę ucznia </w:t>
      </w:r>
      <w:r w:rsidRPr="0076098B">
        <w:t xml:space="preserve">w terminie ustalonym </w:t>
      </w:r>
      <w:r>
        <w:t>z</w:t>
      </w:r>
      <w:r w:rsidRPr="0076098B">
        <w:t xml:space="preserve"> nauczyciel</w:t>
      </w:r>
      <w:r>
        <w:t>em</w:t>
      </w:r>
      <w:r w:rsidRPr="0076098B">
        <w:t xml:space="preserve"> (do 2 tygodni od otrzymania oceny)</w:t>
      </w:r>
      <w:r>
        <w:t xml:space="preserve">. </w:t>
      </w:r>
      <w:r w:rsidRPr="0076098B">
        <w:rPr>
          <w:u w:val="single"/>
        </w:rPr>
        <w:t>Uczeń ma obowiązek stawić się na konsultacjach w zaplanowanym terminie oraz przygotować się na poprawę.</w:t>
      </w:r>
      <w:r>
        <w:rPr>
          <w:u w:val="single"/>
        </w:rPr>
        <w:t xml:space="preserve"> </w:t>
      </w:r>
      <w:r w:rsidRPr="00BC3D2A">
        <w:t>Ocenę można poprawiać jednokrotnie.</w:t>
      </w:r>
    </w:p>
    <w:p w:rsidR="00396975" w:rsidRPr="002249FB" w:rsidRDefault="00396975" w:rsidP="00396975">
      <w:pPr>
        <w:rPr>
          <w:b/>
        </w:rPr>
      </w:pPr>
      <w:r w:rsidRPr="00E53372">
        <w:rPr>
          <w:b/>
        </w:rPr>
        <w:t>Po każdej nieobecności uczeń nadrabia omówiony w tym czasie materiał.</w:t>
      </w:r>
    </w:p>
    <w:p w:rsidR="00396975" w:rsidRPr="008522ED" w:rsidRDefault="00396975" w:rsidP="00396975">
      <w:pPr>
        <w:spacing w:before="120" w:after="120"/>
      </w:pPr>
      <w:r w:rsidRPr="008522ED">
        <w:t>Na podstawie pisemnej opinii poradni psychologiczno-pedagogicznej lub innej poradni specjalistycznej nauczyciel dostosowuje wymagania edukacyjne do zawartych w niej zaleceń.</w:t>
      </w:r>
    </w:p>
    <w:p w:rsidR="00396975" w:rsidRPr="008522ED" w:rsidRDefault="00396975" w:rsidP="00396975">
      <w:pPr>
        <w:spacing w:before="120" w:after="120"/>
      </w:pPr>
      <w:r w:rsidRPr="008522ED">
        <w:t>W przypadku otrzymania oceny niedostatecznej za pierwszy semestr uczeń ma obowiązek zaliczenia materiału w formie i terminie wyznaczonych przez nauczyciela.</w:t>
      </w:r>
    </w:p>
    <w:p w:rsidR="00396975" w:rsidRPr="008522ED" w:rsidRDefault="00396975" w:rsidP="00396975">
      <w:pPr>
        <w:spacing w:before="120" w:after="120"/>
      </w:pPr>
      <w:r>
        <w:t>Uczeń otrzymuje oceny za:</w:t>
      </w:r>
    </w:p>
    <w:p w:rsidR="00396975" w:rsidRPr="008522ED" w:rsidRDefault="00396975" w:rsidP="00396975">
      <w:pPr>
        <w:spacing w:before="120" w:after="120"/>
      </w:pPr>
      <w:r w:rsidRPr="008522ED">
        <w:t xml:space="preserve">sprawdziany obejmujące treść całego działu, kartkówki z trzech ostatnich tematów, zadania i ćwiczenia wykonywane podczas lekcji, prace </w:t>
      </w:r>
      <w:r>
        <w:t>projektowe,</w:t>
      </w:r>
      <w:r w:rsidRPr="008522ED">
        <w:t xml:space="preserve"> wypowiedzi ustne, prac</w:t>
      </w:r>
      <w:r w:rsidRPr="0076098B">
        <w:t>ę</w:t>
      </w:r>
      <w:r w:rsidRPr="008522ED">
        <w:t xml:space="preserve"> w grupie, aktywność na lekcji, systematyczne prowadzenie zeszytu, udział w konkursach, aktywny udział w szkolnych zajęciach pozalekcyjnych związanych z językiem niemieckim</w:t>
      </w:r>
      <w:r>
        <w:t>.</w:t>
      </w:r>
    </w:p>
    <w:p w:rsidR="00396975" w:rsidRDefault="00396975" w:rsidP="00396975">
      <w:r w:rsidRPr="008522ED">
        <w:t>Ocenę ustala się wg progów punktowych: poniżej 30% możliwych do uzyskania punktów – niedostateczny, od 30% do poniżej 50% - dopuszczający, od 50% do poniżej 75% - dostateczny, od 75% do poniżej 90% - dobry, od 90%</w:t>
      </w:r>
      <w:r>
        <w:t xml:space="preserve"> do poniżej 100% - bardzo dobry, </w:t>
      </w:r>
      <w:r w:rsidRPr="008522ED">
        <w:t xml:space="preserve"> 100%  – celujący</w:t>
      </w:r>
    </w:p>
    <w:p w:rsidR="00396975" w:rsidRPr="008522ED" w:rsidRDefault="00396975" w:rsidP="00396975"/>
    <w:p w:rsidR="00396975" w:rsidRDefault="00396975" w:rsidP="00396975">
      <w:r w:rsidRPr="008522ED">
        <w:t>Sprawdziany są przeprowadzane po zakończeniu każdego działu, są zapowiadane z tygodniowym wyprzedzeniem. Zakres materiału utrwalony jest na lekcji powtórzeniowej. Nauczyciel sprawdza prace klasowe nie później niż w ciągu 10 dni roboczych</w:t>
      </w:r>
      <w:r>
        <w:t>.</w:t>
      </w:r>
    </w:p>
    <w:p w:rsidR="00396975" w:rsidRPr="008522ED" w:rsidRDefault="00396975" w:rsidP="00396975"/>
    <w:p w:rsidR="00396975" w:rsidRDefault="00396975" w:rsidP="00396975">
      <w:r w:rsidRPr="008522ED">
        <w:t>Nauczyciel ma prawo przerwać pracę pisemną uczniowi, jeśli stwierdzi na podstawie zachowania ucznia niesamodzielność jego pracy. Stwierdzenie faktu odpisywania podczas pracy pisemnej automatycznie oznacza otrzymanie przez ucznia oceny niedostatecznej</w:t>
      </w:r>
      <w:r>
        <w:t xml:space="preserve"> </w:t>
      </w:r>
      <w:r w:rsidRPr="0076098B">
        <w:t>bez możliwości poprawy.</w:t>
      </w:r>
    </w:p>
    <w:p w:rsidR="00396975" w:rsidRDefault="00396975" w:rsidP="00396975"/>
    <w:p w:rsidR="00396975" w:rsidRPr="008522ED" w:rsidRDefault="00396975" w:rsidP="00396975">
      <w:r w:rsidRPr="0076098B">
        <w:t>Za udział w konkursie uczeń otrzymuje jedną z ocen: +, 5 lub 6. W zależności od trudności zadania, ilości włożonej pracy, staranności i efektu końcowego.</w:t>
      </w:r>
    </w:p>
    <w:p w:rsidR="00396975" w:rsidRDefault="00396975" w:rsidP="00396975"/>
    <w:p w:rsidR="00396975" w:rsidRDefault="00396975" w:rsidP="00396975">
      <w:r w:rsidRPr="008522ED">
        <w:t xml:space="preserve">Każda praca pisemna jest dokumentem szkolnym - uczeń dba o jej estetykę. </w:t>
      </w:r>
    </w:p>
    <w:p w:rsidR="00396975" w:rsidRPr="008522ED" w:rsidRDefault="00396975" w:rsidP="00396975">
      <w:pPr>
        <w:widowControl w:val="0"/>
        <w:suppressAutoHyphens/>
        <w:ind w:left="720"/>
      </w:pPr>
    </w:p>
    <w:p w:rsidR="00396975" w:rsidRDefault="00396975" w:rsidP="00396975">
      <w:pPr>
        <w:spacing w:before="120" w:after="120"/>
      </w:pPr>
    </w:p>
    <w:p w:rsidR="00396975" w:rsidRPr="008522ED" w:rsidRDefault="00396975" w:rsidP="00396975">
      <w:pPr>
        <w:spacing w:before="120" w:after="120"/>
      </w:pPr>
    </w:p>
    <w:p w:rsidR="00396975" w:rsidRDefault="00396975" w:rsidP="00396975">
      <w:pPr>
        <w:pStyle w:val="Default"/>
        <w:rPr>
          <w:sz w:val="22"/>
          <w:szCs w:val="22"/>
        </w:rPr>
      </w:pPr>
      <w:r w:rsidRPr="008522ED">
        <w:rPr>
          <w:sz w:val="22"/>
          <w:szCs w:val="22"/>
        </w:rPr>
        <w:t>Wymagania na poszczególne oceny (w zakresie materiału przerobionego do momentu wystawiania oceny):</w:t>
      </w:r>
    </w:p>
    <w:p w:rsidR="00396975" w:rsidRPr="008522ED" w:rsidRDefault="00396975" w:rsidP="00396975">
      <w:pPr>
        <w:pStyle w:val="Default"/>
        <w:rPr>
          <w:sz w:val="22"/>
          <w:szCs w:val="22"/>
        </w:rPr>
      </w:pPr>
    </w:p>
    <w:p w:rsidR="00396975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 xml:space="preserve">Ocenę </w:t>
      </w:r>
      <w:r w:rsidRPr="008522ED">
        <w:rPr>
          <w:b/>
          <w:bCs/>
          <w:color w:val="000000"/>
        </w:rPr>
        <w:t xml:space="preserve">celującą </w:t>
      </w:r>
      <w:r w:rsidRPr="008522ED">
        <w:rPr>
          <w:color w:val="000000"/>
        </w:rPr>
        <w:t>otrzymuje uczeń, który w zakresie: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a)gramatyki i słownictwa: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bezbłędnie stosuje nie tylko proste, ale i złożone struktury,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stosuje niezwykle szeroki zasób słownictwa,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zawsze poprawnie używa słownictwa o charakterze złożonym/abstrakcyjnym.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b) rozumienia ze słuchu, rozumienia tekstu pisanego: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rozumie wypowiedzi rodzimych użytkowników języka o różnorodnej tematyce,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rozumie tekst ze słuchu lub tekst pisany bez użycia słownika,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zawsze rozumie polecenia nauczyciela.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c)mówienia: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w naturalny sposób formułuje komunikatywną i bezbłędną wypowiedź,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mówi płynnie,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posługuje się poprawnym językiem, nie popełniając błędów,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dysponuje niezwykle szerokim zasobem słownictwa,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omawia tematy proste i złożone;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wymowa i intonacja są bezbłędne.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d) pisania: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realizuje zadanie zawierające pełne zdania, rozbudowane struktury leksykalno-gramatyczne;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w zadaniu pisemnym zawsze zawiera wszystkie istotne punkty,</w:t>
      </w:r>
    </w:p>
    <w:p w:rsidR="00396975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nie popełnia błędów w pisowni oraz interpunkcji.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 xml:space="preserve">Ocenę </w:t>
      </w:r>
      <w:r w:rsidRPr="008522ED">
        <w:rPr>
          <w:b/>
          <w:bCs/>
          <w:color w:val="000000"/>
        </w:rPr>
        <w:t xml:space="preserve">bardzo dobrą </w:t>
      </w:r>
      <w:r w:rsidRPr="008522ED">
        <w:rPr>
          <w:color w:val="000000"/>
        </w:rPr>
        <w:t>otrzymuje uczeń, który w zakresie: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a)gramatyki i słownictwa:</w:t>
      </w:r>
    </w:p>
    <w:p w:rsidR="00396975" w:rsidRPr="008522ED" w:rsidRDefault="00396975" w:rsidP="00396975">
      <w:pPr>
        <w:autoSpaceDE w:val="0"/>
        <w:autoSpaceDN w:val="0"/>
        <w:adjustRightInd w:val="0"/>
        <w:spacing w:after="78"/>
        <w:rPr>
          <w:color w:val="000000"/>
        </w:rPr>
      </w:pPr>
      <w:r w:rsidRPr="008522ED">
        <w:rPr>
          <w:color w:val="000000"/>
        </w:rPr>
        <w:t>- poprawnie operuje strukturami prostymi i złożonymi,</w:t>
      </w:r>
    </w:p>
    <w:p w:rsidR="00396975" w:rsidRPr="008522ED" w:rsidRDefault="00396975" w:rsidP="00396975">
      <w:pPr>
        <w:autoSpaceDE w:val="0"/>
        <w:autoSpaceDN w:val="0"/>
        <w:adjustRightInd w:val="0"/>
        <w:spacing w:after="78"/>
        <w:rPr>
          <w:color w:val="000000"/>
        </w:rPr>
      </w:pPr>
      <w:r w:rsidRPr="008522ED">
        <w:rPr>
          <w:color w:val="000000"/>
        </w:rPr>
        <w:t>- buduje spójne zdania,</w:t>
      </w:r>
    </w:p>
    <w:p w:rsidR="00396975" w:rsidRPr="008522ED" w:rsidRDefault="00396975" w:rsidP="00396975">
      <w:pPr>
        <w:autoSpaceDE w:val="0"/>
        <w:autoSpaceDN w:val="0"/>
        <w:adjustRightInd w:val="0"/>
        <w:spacing w:after="78"/>
        <w:rPr>
          <w:color w:val="000000"/>
        </w:rPr>
      </w:pPr>
      <w:r w:rsidRPr="008522ED">
        <w:rPr>
          <w:color w:val="000000"/>
        </w:rPr>
        <w:t>- stosuje szeroki zasób słownictwa,</w:t>
      </w:r>
    </w:p>
    <w:p w:rsidR="00396975" w:rsidRPr="008522ED" w:rsidRDefault="00396975" w:rsidP="00396975">
      <w:pPr>
        <w:autoSpaceDE w:val="0"/>
        <w:autoSpaceDN w:val="0"/>
        <w:adjustRightInd w:val="0"/>
        <w:spacing w:after="78"/>
        <w:rPr>
          <w:color w:val="000000"/>
        </w:rPr>
      </w:pPr>
      <w:r w:rsidRPr="008522ED">
        <w:rPr>
          <w:color w:val="000000"/>
        </w:rPr>
        <w:t xml:space="preserve">- poprawnie używa słownictwa o charakterze bardziej złożonym/abstrakcyjnym, 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sporadycznie popełnia drobne błędy gramatyczne niezakłócające komunikacji.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 xml:space="preserve">b)rozumienia ze słuchu, rozumienia tekstu pisanego: 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rozumie tekst ze słuchu lub tekst pisany z minimalnym użyciem słownika,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rozumie ogólny sens różnorodnych tekstów i rozmów,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 xml:space="preserve">- wyszukuje w tekście niezbędne informacje, 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 xml:space="preserve">- rozumie polecenia nauczyciela 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c)mówienia: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formułuje wypowiedzi, które są spójne i logiczne,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tworzy wypowiedzi, które charakteryzują się bogatym zasobem środków leksykalno-gramatycznych,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 xml:space="preserve">- omawia tematy proste oraz tematy o charakterze bardziej złożonym 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sporadycznie popełnia błędy, które nie zakłócają komunikacji,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wymowa i intonacja czasami nie sprawiają odbiorcy trudności w zrozumieniu.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d)pisania: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tworzy wypowiedzi, które cechuje zadowalający zakres środków językowych,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sporadycznie popełnia błędy, które nie zakłócają komunikacji,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lastRenderedPageBreak/>
        <w:t>- w zadaniu pisemnym zawiera wszystkie istotne punkty,-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używa prawidłowej pisowni oraz interpunkcji.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 xml:space="preserve">Ocenę </w:t>
      </w:r>
      <w:r w:rsidRPr="008522ED">
        <w:rPr>
          <w:b/>
          <w:bCs/>
          <w:color w:val="000000"/>
        </w:rPr>
        <w:t xml:space="preserve">dobrą </w:t>
      </w:r>
      <w:r w:rsidRPr="008522ED">
        <w:rPr>
          <w:color w:val="000000"/>
        </w:rPr>
        <w:t>otrzymuje uczeń, który w zakresie: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a)gramatyki i słownictwa: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poprawnie operuje większością prostych i złożonych struktur,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w większości przypadków buduje spójne zdania,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na ogół używa szerokiego zasobu słownictwa,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popełnia nieliczne błędy gramatyczne, nie zakłócające lub zakłócające w nieznacznym stopniu komunikację.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b) rozumienia ze słuchu, rozumienia tekstu pisanego: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rozumie tekst ze słuchu lub tekst pisany ze sporadycznym użyciem słownika,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jest zazwyczaj w stanie zrozumieć ogólny sens różnorodnych tekstów i rozmów,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wydobywa większość potrzebnych informacji,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rozumie polecenia nauczyciela.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c)mówienia: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przeważnie z powodzeniem przekazuje wiadomość, mówi spójnie z lekkim wahaniem,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 xml:space="preserve">- popełnia nieliczne błędy językowe, które nie zakłócają komunikacji, 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wypowiada się na tematy proste i niektóre tematy o charakterze bardziej złożonym,</w:t>
      </w:r>
    </w:p>
    <w:p w:rsidR="00396975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wymowa i intonacja czasami sprawiają odbiorcy drobne trudności w zrozumieniu.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d)pisania: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tworzy na ogół teksty zawierające pełne zdania, proste struktury leksykalno-gramatyczne,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przeważnie pisze teksty spójne i logiczne,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w zadaniu pisemnym zawiera wszystkie istotne punkty, chociaż niektórym z nich poświęca niewiele miejsca,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popełnia nieliczne błędy językowe, które nie zakłócają komunikacji,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przeważnie używa prawidłowej pisowni i interpunkcji.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 xml:space="preserve">Ocenę </w:t>
      </w:r>
      <w:r w:rsidRPr="008522ED">
        <w:rPr>
          <w:b/>
          <w:bCs/>
          <w:color w:val="000000"/>
        </w:rPr>
        <w:t xml:space="preserve">dostateczną </w:t>
      </w:r>
      <w:r w:rsidRPr="008522ED">
        <w:rPr>
          <w:color w:val="000000"/>
        </w:rPr>
        <w:t>otrzymuje uczeń, który w zakresie: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a)gramatyki i słownictwa: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poprawnie operuje niektórymi prostymi strukturami leksykalno-gramatycznymi,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 xml:space="preserve">- niekiedy buduje spójne zdania, 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na ogół używa odpowiedniego do zdania zasobu słownictwa,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używa niewiele słownictwa o charakterze bardziej złożonym,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popełnia wiele błędów gramatycznych, które czasami zakłócają komunikację.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b)rozumienia ze słuchu, rozumienia tekstu pisanego:</w:t>
      </w:r>
    </w:p>
    <w:p w:rsidR="00396975" w:rsidRPr="008522ED" w:rsidRDefault="00396975" w:rsidP="00396975">
      <w:pPr>
        <w:autoSpaceDE w:val="0"/>
        <w:autoSpaceDN w:val="0"/>
        <w:adjustRightInd w:val="0"/>
        <w:spacing w:after="78"/>
        <w:rPr>
          <w:color w:val="000000"/>
        </w:rPr>
      </w:pPr>
      <w:r w:rsidRPr="008522ED">
        <w:rPr>
          <w:color w:val="000000"/>
        </w:rPr>
        <w:t>- rozumie tekst ze słuchu lub tekst pisany o niskim stopniu trudności bez pomocy nauczyciela,</w:t>
      </w:r>
    </w:p>
    <w:p w:rsidR="00396975" w:rsidRPr="008522ED" w:rsidRDefault="00396975" w:rsidP="00396975">
      <w:pPr>
        <w:autoSpaceDE w:val="0"/>
        <w:autoSpaceDN w:val="0"/>
        <w:adjustRightInd w:val="0"/>
        <w:spacing w:after="78"/>
        <w:rPr>
          <w:color w:val="000000"/>
        </w:rPr>
      </w:pPr>
      <w:r w:rsidRPr="008522ED">
        <w:rPr>
          <w:color w:val="000000"/>
        </w:rPr>
        <w:t>- rozumie część kluczowych informacji w różnorodnych tekstach i rozmowach,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zazwyczaj rozumie polecenia nauczyciela.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c)mówienia: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tworzy wypowiedzi zawierające proste struktury i słownictwo,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czasami tworzy wypowiedź niespójną i nielogiczną,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dysponuje ograniczonym zasobem środków leksykalno-gramatycznych,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 xml:space="preserve">- wypowiada się na tematy proste, a rzadziej na tematy o charakterze bardziej złożonym 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popełnia liczne błędy językowe, które częściowo zakłócają komunikację,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wymowa i intonacja czasami sprawiają odbiorcy trudności w zrozumieniu.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lastRenderedPageBreak/>
        <w:t>d) pisania: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pisze teksty zawierające proste struktury leksykalno-gramatyczne,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w zadaniu pisemnym zawiera większość istotnych punktów,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popełnia liczne błędy językowe, które częściowo zakłócają komunikację,</w:t>
      </w:r>
    </w:p>
    <w:p w:rsidR="00396975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używa czasem nieprawidłowej pisowni i interpunkcji.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 xml:space="preserve">Ocenę </w:t>
      </w:r>
      <w:r w:rsidRPr="008522ED">
        <w:rPr>
          <w:b/>
          <w:bCs/>
          <w:color w:val="000000"/>
        </w:rPr>
        <w:t xml:space="preserve">dopuszczającą </w:t>
      </w:r>
      <w:r w:rsidRPr="008522ED">
        <w:rPr>
          <w:color w:val="000000"/>
        </w:rPr>
        <w:t>otrzymuje uczeń, który w zakresie: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a)gramatyki i słownictwa:</w:t>
      </w:r>
    </w:p>
    <w:p w:rsidR="00396975" w:rsidRPr="008522ED" w:rsidRDefault="00396975" w:rsidP="00396975">
      <w:pPr>
        <w:autoSpaceDE w:val="0"/>
        <w:autoSpaceDN w:val="0"/>
        <w:adjustRightInd w:val="0"/>
        <w:spacing w:after="78"/>
        <w:rPr>
          <w:color w:val="000000"/>
        </w:rPr>
      </w:pPr>
      <w:r w:rsidRPr="008522ED">
        <w:rPr>
          <w:color w:val="000000"/>
        </w:rPr>
        <w:t>- poprawnie operuje niedużą ilością prostych struktur,</w:t>
      </w:r>
    </w:p>
    <w:p w:rsidR="00396975" w:rsidRPr="008522ED" w:rsidRDefault="00396975" w:rsidP="00396975">
      <w:pPr>
        <w:autoSpaceDE w:val="0"/>
        <w:autoSpaceDN w:val="0"/>
        <w:adjustRightInd w:val="0"/>
        <w:spacing w:after="78"/>
        <w:rPr>
          <w:color w:val="000000"/>
        </w:rPr>
      </w:pPr>
      <w:r w:rsidRPr="008522ED">
        <w:rPr>
          <w:color w:val="000000"/>
        </w:rPr>
        <w:t>- buduje zdania, ale przeważnie niespójne ,</w:t>
      </w:r>
    </w:p>
    <w:p w:rsidR="00396975" w:rsidRPr="008522ED" w:rsidRDefault="00396975" w:rsidP="00396975">
      <w:pPr>
        <w:autoSpaceDE w:val="0"/>
        <w:autoSpaceDN w:val="0"/>
        <w:adjustRightInd w:val="0"/>
        <w:spacing w:after="78"/>
        <w:rPr>
          <w:color w:val="000000"/>
        </w:rPr>
      </w:pPr>
      <w:r w:rsidRPr="008522ED">
        <w:rPr>
          <w:color w:val="000000"/>
        </w:rPr>
        <w:t>- dysponuje niewielkim zasobem słownictwa,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czasami niepoprawnie używa podstawowego słownictwa.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b) rozumienia ze słuchu, rozumienia tekstu pisanego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rozumie tekst ze słuchu lub tekst pisany o niskim stopniu trudności korzystając z pomocy nauczyciela lub kolegów,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 xml:space="preserve">- rozumie kilka kluczowych informacji w różnorodnych tekstach i rozmowach 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zazwyczaj rozumie podstawowe polecenia nauczyciela, ale czasem może potrzebować pomocy lub podpowiedzi.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c)mówienia: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próbuje sformułować krótką wypowiedź, która często jest niespójna i nielogiczna,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dysponuje bardzo ograniczonym zasobem środków leksykalno-gramatycznych,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rzadko próbuje zabierać głos w rozmowie,</w:t>
      </w:r>
    </w:p>
    <w:p w:rsidR="00396975" w:rsidRPr="008522ED" w:rsidRDefault="00396975" w:rsidP="00396975">
      <w:pPr>
        <w:autoSpaceDE w:val="0"/>
        <w:autoSpaceDN w:val="0"/>
        <w:adjustRightInd w:val="0"/>
        <w:spacing w:after="80"/>
        <w:rPr>
          <w:color w:val="000000"/>
        </w:rPr>
      </w:pPr>
      <w:r w:rsidRPr="008522ED">
        <w:rPr>
          <w:color w:val="000000"/>
        </w:rPr>
        <w:t>- popełnia bardzo liczne błędy językowe, które często zakłócają komunikację,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- wymowa i intonacja często sprawiają odbiorcy trudności w zrozumieniu.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d) pisania: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tworzy proste wypowiedzi pisemne, zawierające mało urozmaicone struktury leksykalno-gramatyczne,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tekst bywa czasami niespójny i nielogiczny,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>- w zadaniu pisemnym zawiera niektóre istotne punkty,</w:t>
      </w:r>
    </w:p>
    <w:p w:rsidR="00396975" w:rsidRPr="008522ED" w:rsidRDefault="00396975" w:rsidP="00396975">
      <w:pPr>
        <w:autoSpaceDE w:val="0"/>
        <w:autoSpaceDN w:val="0"/>
        <w:adjustRightInd w:val="0"/>
        <w:spacing w:after="77"/>
        <w:rPr>
          <w:color w:val="000000"/>
        </w:rPr>
      </w:pPr>
      <w:r w:rsidRPr="008522ED">
        <w:rPr>
          <w:color w:val="000000"/>
        </w:rPr>
        <w:t xml:space="preserve">- używa w większości nieprawidłowej pisowni i interpunkcji. </w:t>
      </w: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</w:p>
    <w:p w:rsidR="00396975" w:rsidRPr="008522ED" w:rsidRDefault="00396975" w:rsidP="00396975">
      <w:pPr>
        <w:autoSpaceDE w:val="0"/>
        <w:autoSpaceDN w:val="0"/>
        <w:adjustRightInd w:val="0"/>
        <w:rPr>
          <w:color w:val="000000"/>
        </w:rPr>
      </w:pPr>
      <w:r w:rsidRPr="008522ED">
        <w:rPr>
          <w:color w:val="000000"/>
        </w:rPr>
        <w:t>Uczeń, który nie spełni powyższych wymagań otrzymuje ocenę niedostateczną.</w:t>
      </w:r>
    </w:p>
    <w:p w:rsidR="00396975" w:rsidRPr="008522ED" w:rsidRDefault="00396975" w:rsidP="00396975">
      <w:pPr>
        <w:spacing w:before="120" w:after="120"/>
      </w:pPr>
    </w:p>
    <w:p w:rsidR="00396975" w:rsidRPr="008522ED" w:rsidRDefault="00396975" w:rsidP="00396975">
      <w:pPr>
        <w:spacing w:before="120" w:after="120"/>
        <w:ind w:firstLine="227"/>
      </w:pPr>
    </w:p>
    <w:p w:rsidR="00396975" w:rsidRPr="008522ED" w:rsidRDefault="00396975" w:rsidP="00396975"/>
    <w:p w:rsidR="009F1490" w:rsidRDefault="009F1490"/>
    <w:sectPr w:rsidR="009F1490" w:rsidSect="003969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75"/>
    <w:rsid w:val="00325CEA"/>
    <w:rsid w:val="0034677B"/>
    <w:rsid w:val="00396975"/>
    <w:rsid w:val="008E70D2"/>
    <w:rsid w:val="00941E54"/>
    <w:rsid w:val="009F1490"/>
    <w:rsid w:val="00A67ACE"/>
    <w:rsid w:val="00A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5F80"/>
  <w15:chartTrackingRefBased/>
  <w15:docId w15:val="{E4504E02-2DEA-4086-A5F6-E74723C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7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69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</dc:creator>
  <cp:keywords/>
  <dc:description/>
  <cp:lastModifiedBy>Anna M</cp:lastModifiedBy>
  <cp:revision>3</cp:revision>
  <dcterms:created xsi:type="dcterms:W3CDTF">2024-08-28T12:21:00Z</dcterms:created>
  <dcterms:modified xsi:type="dcterms:W3CDTF">2024-09-04T05:57:00Z</dcterms:modified>
</cp:coreProperties>
</file>